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es-ES_tradnl"/>
        </w:rPr>
        <w:t>COMMUNIQUE DU CONSEIL DES MINISTRES DU 13 MAI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e23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Conseil des ministres s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est tenu le mercredi 13 mai 2020 au Palais de la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publique, sous la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sidence du Chef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Etat, son Excellence, Monsieur Macky SALL.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e23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Chef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Etat a,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entame de sa communication, inform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Conseil des nouvelles mesures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adaptation prises pour asseoir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efficacit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de la strat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gie nationale de lutte contre la pand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mie du COVID-19. Il a,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cet effet, demand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aux membres du Gouvernement de veiller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application effective des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cisions, annonc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es lors de son Message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la Nation du 11 mai 2020.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sident de la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publique a, au titre de la confiance des acteurs et de la relance durable des activit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 xml:space="preserve">s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conomiques post crise COVID-19, insist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sur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imp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ratif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assurer la vigilance absolue dans la gestion de la pand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mie, mais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galement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anticiper la reprise durable et la relance dynamique des activit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 xml:space="preserve">s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conomiques.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Chef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Etat a, en outre, indiqu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aux membres du Gouvernement que la poursuite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ex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cution des projets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investissements publics, la protection des travailleurs, le maintien des activit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 et le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veloppement de nos entreprises, constituent des catalyseurs pour la relance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conomique.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sident de la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publique a,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cet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gard, demand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aux ministres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intensifier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accompagnement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Etat aux entreprises et m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pt-PT"/>
        </w:rPr>
        <w:t xml:space="preserve">nages. 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Chef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Etat a,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cet effet, demand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au Ministre des Finances et du Budget de mettre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contribution toutes les lignes de financement disponibles au niveau des structures publiques de promotion et de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veloppement du secteur priv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sident de la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publique a exhort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les membres du Gouvernement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parer la relance globale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’é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conomie par une transformation locale de nos productions agricoles et leur consommation nationale.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Chef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Etat a,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cet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gard, demand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au Ministre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de-DE"/>
        </w:rPr>
        <w:t>Industrie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actualiser, en relation avec le Ministre du Plan, la strat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gie nationale de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veloppement industriel,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la lumi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è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re des enseignements de la crise.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sident de la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publique, revenant sur la relance de la production et la permanence du dispositif de suivi du ch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ô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mage technique dans les entreprises a soulign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que la crise du COVID-19 ne doit pas avoir un impact sur la productivit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des entreprises et les emplois. Il a, ainsi rappel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au Ministre du Travail la 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it-IT"/>
        </w:rPr>
        <w:t>cessit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de veiller au respect des droits des travailleurs.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Chef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Etat a, enfin instruit le Ministre des Finances et du Budget et le Ministre en charge de la Coop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ration de diligenter, en relation avec le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gu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g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ral du p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ô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le urbain de Diameniadio, les dossiers techniques et financiers, relatifs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it-IT"/>
        </w:rPr>
        <w:t>acc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ration des travaux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am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nagement   programm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pt-PT"/>
        </w:rPr>
        <w:t>s.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Au titre des Communications, 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Ministre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Etat, Secr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taire g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es-ES_tradnl"/>
        </w:rPr>
        <w:t>ral de la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sidence de la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publique a fait une communication sur la revue du projet TER et sur la mod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lisation de la COVID-19 au S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pt-PT"/>
        </w:rPr>
        <w:t>gal.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Ministre des Finances et du Budget a fait une communication sur la mobilisation des ressources du FORCE COVID-19 et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ex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cution des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pt-PT"/>
        </w:rPr>
        <w:t>penses.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Le Ministre des Affaires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pt-PT"/>
        </w:rPr>
        <w:t>trang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è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res a fait le point sur la situation et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assistance apport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 xml:space="preserve">e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es-ES_tradnl"/>
        </w:rPr>
        <w:t>nos compatriotes de la Diaspora.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Le Ministre   de la Solidarit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nationale a fait une communication sur la situation de la distribution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aide alimentaire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urgence. 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Ministre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Economie, du Plan et de la Coop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ration a fait le point sur la ligne de financement de 200 milliards mise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la disposition des entreprises,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travers les banques, ainsi que le financement des projets prioritaires.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Ministre de la Sant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et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Action sociale a fait le point sur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’é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volution de la pand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mie.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Ministre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Agriculture et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Equipement rural a fait une communication sur la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paration de la campagne agricole 2020-2021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Ministre des Collectivit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 territoriales, du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veloppement et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Am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nagement du Territoire a fait une communication portant sur les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sultats issus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’é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valuation des performances des communes b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ficiaires du PACASEN en 2020.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Ministre en charge du Suivi du Plan S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pt-PT"/>
        </w:rPr>
        <w:t xml:space="preserve">gal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mergent (PSE) a fait le point sur les avanc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es et la mise en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œ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uvre des projets prioritaires.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Au titre des textes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gislatifs et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glementaires, le Conseil a examin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et adopt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: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-</w:t>
        <w:tab/>
        <w:t>Le projet de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 xml:space="preserve">cret relatif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la formation professionnelle ;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-</w:t>
        <w:tab/>
        <w:t>Le projet de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 xml:space="preserve">cret relatif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la certification professionnelle.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Au titre des mesures individuelles, le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sident de la 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publique a pris les 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cisions suivantes :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Monsieur Mamadou Badji, Professeur titulaire des Universit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s, matricule de solde 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it-IT"/>
        </w:rPr>
        <w:t xml:space="preserve">°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100402/E est nomm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Recteur,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Universit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Assane Seck de Ziguinchor au Minist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è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re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Enseignement sup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rieur de la Recherche et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Innovation, en remplacement de Monsieur Courfia K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en-US"/>
        </w:rPr>
        <w:t>ba DIAWARA, appel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autres fonctions.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Monsieur Tenguella BA, Inspecteur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Enseignement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mentaire, matricule de Solde 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518550/L, est nomm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Directeur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Education pr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scolaire au minist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è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re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Education nationale, en remplacement de Monsieur Ousmane DIOUF.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Monsieur Serigne Sabou BADIANE, Inspecteur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Enseignement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mentaire, matricule de solde n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515786/D, est nomm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Directeur des Ressources humaines au minist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è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re de l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</w:rPr>
        <w:t>’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Education nationale, en remplacement de Monsieur Ibou NDIATHE, admis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faire valoir ses droits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une pension de retraite.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Fait 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Dakar le 13 mai 2020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color w:val="191e23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 xml:space="preserve">                         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                 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>Le Ministre Porte-Parole du Gouvernement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 xml:space="preserve">                                                                     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  <w:lang w:val="fr-FR"/>
        </w:rPr>
        <w:t xml:space="preserve">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Nd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>è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ye Tick</w:t>
      </w:r>
      <w:r>
        <w:rPr>
          <w:rFonts w:ascii="Times" w:hAnsi="Times" w:hint="default"/>
          <w:color w:val="191e2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191e23"/>
          <w:sz w:val="32"/>
          <w:szCs w:val="32"/>
          <w:shd w:val="clear" w:color="auto" w:fill="ffffff"/>
          <w:rtl w:val="0"/>
        </w:rPr>
        <w:t>Ndiaye DIOP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